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8A37B" w14:textId="49FA43EA" w:rsidR="00B17B8D" w:rsidRPr="00B17B8D" w:rsidRDefault="00B6793B" w:rsidP="65ECF378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5782BF9C" w14:textId="0BB2BB3B" w:rsidR="5B9C1430" w:rsidRDefault="5B9C1430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9FE14B3" w14:textId="77777777" w:rsidR="00A251F9" w:rsidRDefault="00A251F9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652BB74" w14:textId="77777777" w:rsidR="00A251F9" w:rsidRDefault="00A251F9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C9031BA" w14:textId="493FF477" w:rsidR="0083795F" w:rsidRDefault="0083795F" w:rsidP="0083795F">
      <w:pPr>
        <w:tabs>
          <w:tab w:val="left" w:pos="1316"/>
        </w:tabs>
        <w:jc w:val="both"/>
        <w:rPr>
          <w:bCs/>
          <w:sz w:val="24"/>
          <w:szCs w:val="24"/>
        </w:rPr>
      </w:pPr>
      <w:r w:rsidRPr="00AD5E41">
        <w:rPr>
          <w:bCs/>
          <w:sz w:val="24"/>
          <w:szCs w:val="24"/>
        </w:rPr>
        <w:t xml:space="preserve">Σκοπός του </w:t>
      </w:r>
      <w:r>
        <w:rPr>
          <w:bCs/>
          <w:sz w:val="24"/>
          <w:szCs w:val="24"/>
        </w:rPr>
        <w:t xml:space="preserve">παρόντος </w:t>
      </w:r>
      <w:r w:rsidRPr="00AD5E41">
        <w:rPr>
          <w:bCs/>
          <w:sz w:val="24"/>
          <w:szCs w:val="24"/>
        </w:rPr>
        <w:t xml:space="preserve">Εργαστηρίου Δεξιοτήτων είναι η </w:t>
      </w:r>
      <w:r>
        <w:rPr>
          <w:bCs/>
          <w:sz w:val="24"/>
          <w:szCs w:val="24"/>
        </w:rPr>
        <w:t>εισαγωγή της αστρονομίας στην τάξη, η σύνδεσή της με το ΑΠΣ και συνακόλουθα η εισαγωγή των μαθητών/τριών σ</w:t>
      </w:r>
      <w:r w:rsidRPr="00AD5E41">
        <w:rPr>
          <w:bCs/>
          <w:sz w:val="24"/>
          <w:szCs w:val="24"/>
        </w:rPr>
        <w:t>τον επιστημονικό τρόπο σκέψης και την εκπαίδευση STEM</w:t>
      </w:r>
      <w:r>
        <w:rPr>
          <w:bCs/>
          <w:sz w:val="24"/>
          <w:szCs w:val="24"/>
        </w:rPr>
        <w:t>.</w:t>
      </w:r>
      <w:r w:rsidRPr="00AD5E41">
        <w:rPr>
          <w:bCs/>
          <w:sz w:val="24"/>
          <w:szCs w:val="24"/>
        </w:rPr>
        <w:t xml:space="preserve"> Με αξιοποίηση της Διερευνητικής μεθοδολογίας και τεχνικών της Διαφοροποιημένης Διδασκαλίας με έμφαση στις συνεργατικές διαδικασίες μάθησης και την περιγραφική και διαμορφωτική αξιολόγηση, </w:t>
      </w:r>
      <w:r>
        <w:rPr>
          <w:bCs/>
          <w:sz w:val="24"/>
          <w:szCs w:val="24"/>
        </w:rPr>
        <w:t>οι μαθητές</w:t>
      </w:r>
      <w:r w:rsidR="00DC1781">
        <w:rPr>
          <w:bCs/>
          <w:sz w:val="24"/>
          <w:szCs w:val="24"/>
        </w:rPr>
        <w:t>/τριες</w:t>
      </w:r>
      <w:r>
        <w:rPr>
          <w:bCs/>
          <w:sz w:val="24"/>
          <w:szCs w:val="24"/>
        </w:rPr>
        <w:t xml:space="preserve"> εργάζονται με επιστημονικό τρόπο</w:t>
      </w:r>
      <w:r w:rsidRPr="00AD5E41">
        <w:rPr>
          <w:bCs/>
          <w:sz w:val="24"/>
          <w:szCs w:val="24"/>
        </w:rPr>
        <w:t xml:space="preserve">, αναζητούν πληροφορίες, ερευνούν, έρχονται σε γνωστική σύγκρουση με τις εναλλακτικές τους ιδέες για το θέμα, </w:t>
      </w:r>
      <w:r w:rsidR="00DC1781">
        <w:rPr>
          <w:bCs/>
          <w:sz w:val="24"/>
          <w:szCs w:val="24"/>
        </w:rPr>
        <w:t>αυτοαξιολογούνται και ετεροαξιολογούνται</w:t>
      </w:r>
      <w:r w:rsidRPr="00AD5E41">
        <w:rPr>
          <w:bCs/>
          <w:sz w:val="24"/>
          <w:szCs w:val="24"/>
        </w:rPr>
        <w:t>, αναστοχάζονται κριτικά και κατακτούν τη νέα γνώση. Προσδοκώμενα μαθησιακά αποτελέσ</w:t>
      </w:r>
      <w:r>
        <w:rPr>
          <w:bCs/>
          <w:sz w:val="24"/>
          <w:szCs w:val="24"/>
        </w:rPr>
        <w:t>ματα είναι η εξοικείωση των μαθητών</w:t>
      </w:r>
      <w:r w:rsidR="00DC1781">
        <w:rPr>
          <w:bCs/>
          <w:sz w:val="24"/>
          <w:szCs w:val="24"/>
        </w:rPr>
        <w:t>/τριών</w:t>
      </w:r>
      <w:r w:rsidRPr="00AD5E41">
        <w:rPr>
          <w:bCs/>
          <w:sz w:val="24"/>
          <w:szCs w:val="24"/>
        </w:rPr>
        <w:t xml:space="preserve"> με τον αλγοριθμικό τρόπο σκέψης, την κωδικοποίηση και τον προγραμματισμό</w:t>
      </w:r>
      <w:r>
        <w:rPr>
          <w:bCs/>
          <w:sz w:val="24"/>
          <w:szCs w:val="24"/>
        </w:rPr>
        <w:t xml:space="preserve"> καθώς και</w:t>
      </w:r>
      <w:r w:rsidRPr="00AD5E41">
        <w:rPr>
          <w:bCs/>
          <w:sz w:val="24"/>
          <w:szCs w:val="24"/>
        </w:rPr>
        <w:t xml:space="preserve"> η καλλιέργεια δεξιοτήτων 4Cs, δεξιοτήτων μεταγνώσης</w:t>
      </w:r>
      <w:r>
        <w:rPr>
          <w:bCs/>
          <w:sz w:val="24"/>
          <w:szCs w:val="24"/>
        </w:rPr>
        <w:t xml:space="preserve">, </w:t>
      </w:r>
      <w:r w:rsidRPr="00AD5E41">
        <w:rPr>
          <w:bCs/>
          <w:sz w:val="24"/>
          <w:szCs w:val="24"/>
        </w:rPr>
        <w:t xml:space="preserve">δεξιοτήτων επιστημονικού και ψηφιακού γραμματισμού. </w:t>
      </w:r>
    </w:p>
    <w:p w14:paraId="42D0A847" w14:textId="77777777" w:rsidR="0083795F" w:rsidRDefault="0083795F" w:rsidP="0083795F">
      <w:pPr>
        <w:tabs>
          <w:tab w:val="left" w:pos="1316"/>
        </w:tabs>
        <w:jc w:val="both"/>
        <w:rPr>
          <w:bCs/>
          <w:sz w:val="24"/>
          <w:szCs w:val="24"/>
        </w:rPr>
      </w:pPr>
      <w:r w:rsidRPr="00AD5E41">
        <w:rPr>
          <w:bCs/>
          <w:sz w:val="24"/>
          <w:szCs w:val="24"/>
        </w:rPr>
        <w:t xml:space="preserve">Το παρόν </w:t>
      </w:r>
      <w:proofErr w:type="spellStart"/>
      <w:r w:rsidRPr="00AD5E41">
        <w:rPr>
          <w:bCs/>
          <w:sz w:val="24"/>
          <w:szCs w:val="24"/>
        </w:rPr>
        <w:t>ΠΚΔ</w:t>
      </w:r>
      <w:proofErr w:type="spellEnd"/>
      <w:r w:rsidRPr="00AD5E41">
        <w:rPr>
          <w:bCs/>
          <w:sz w:val="24"/>
          <w:szCs w:val="24"/>
        </w:rPr>
        <w:t xml:space="preserve"> συντάχθηκε σε πρώτη φάση στο πλαίσιο τ</w:t>
      </w:r>
      <w:r>
        <w:rPr>
          <w:bCs/>
          <w:sz w:val="24"/>
          <w:szCs w:val="24"/>
        </w:rPr>
        <w:t xml:space="preserve">ων προγραμμάτων </w:t>
      </w:r>
      <w:r w:rsidRPr="00AD5E41">
        <w:rPr>
          <w:bCs/>
          <w:sz w:val="24"/>
          <w:szCs w:val="24"/>
        </w:rPr>
        <w:t>D-SPACE (Discovery Space)</w:t>
      </w:r>
      <w:r>
        <w:rPr>
          <w:bCs/>
          <w:sz w:val="24"/>
          <w:szCs w:val="24"/>
        </w:rPr>
        <w:t xml:space="preserve"> και </w:t>
      </w:r>
      <w:r>
        <w:rPr>
          <w:bCs/>
          <w:sz w:val="24"/>
          <w:szCs w:val="24"/>
          <w:lang w:val="en-US"/>
        </w:rPr>
        <w:t>LaSciL</w:t>
      </w:r>
      <w:r w:rsidRPr="00AD5E41">
        <w:rPr>
          <w:bCs/>
          <w:sz w:val="24"/>
          <w:szCs w:val="24"/>
        </w:rPr>
        <w:t>, χρηματοδότησης του ΕΛ.ΙΔ.Ε</w:t>
      </w:r>
      <w:r>
        <w:rPr>
          <w:bCs/>
          <w:sz w:val="24"/>
          <w:szCs w:val="24"/>
        </w:rPr>
        <w:t>.</w:t>
      </w:r>
      <w:r w:rsidRPr="00AD5E41">
        <w:rPr>
          <w:bCs/>
          <w:sz w:val="24"/>
          <w:szCs w:val="24"/>
        </w:rPr>
        <w:t>Κ.</w:t>
      </w:r>
      <w:r w:rsidRPr="002E341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και </w:t>
      </w:r>
      <w:r>
        <w:rPr>
          <w:bCs/>
          <w:sz w:val="24"/>
          <w:szCs w:val="24"/>
          <w:lang w:val="en-US"/>
        </w:rPr>
        <w:t>ERASMUS</w:t>
      </w:r>
      <w:r w:rsidRPr="002E3418">
        <w:rPr>
          <w:bCs/>
          <w:sz w:val="24"/>
          <w:szCs w:val="24"/>
        </w:rPr>
        <w:t xml:space="preserve">+ </w:t>
      </w:r>
      <w:r>
        <w:rPr>
          <w:bCs/>
          <w:sz w:val="24"/>
          <w:szCs w:val="24"/>
        </w:rPr>
        <w:t>αντίστοιχα</w:t>
      </w:r>
      <w:r w:rsidRPr="00AD5E41">
        <w:rPr>
          <w:bCs/>
          <w:sz w:val="24"/>
          <w:szCs w:val="24"/>
        </w:rPr>
        <w:t>, με συντονισμό από το Ινστιτούτο Αστροφυσικής του Ιδρύματος Τεχνολογίας και Έρευνας</w:t>
      </w:r>
      <w:r>
        <w:rPr>
          <w:bCs/>
          <w:sz w:val="24"/>
          <w:szCs w:val="24"/>
        </w:rPr>
        <w:t xml:space="preserve"> (ΙΤΕ) και συμβολή από διάφορους συνεργαζόμενους εκπαιδευτικούς από σχολεία-κόμβους αυτών των προγραμμάτων σε όλη την Ελλάδα</w:t>
      </w:r>
      <w:r w:rsidRPr="00AD5E41">
        <w:rPr>
          <w:bCs/>
          <w:sz w:val="24"/>
          <w:szCs w:val="24"/>
        </w:rPr>
        <w:t>.</w:t>
      </w:r>
    </w:p>
    <w:p w14:paraId="777FB10A" w14:textId="77777777" w:rsidR="00A251F9" w:rsidRDefault="00A251F9" w:rsidP="00A251F9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sectPr w:rsidR="00A251F9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8329C" w14:textId="77777777" w:rsidR="006C5D78" w:rsidRDefault="006C5D78">
      <w:r>
        <w:separator/>
      </w:r>
    </w:p>
  </w:endnote>
  <w:endnote w:type="continuationSeparator" w:id="0">
    <w:p w14:paraId="2E272069" w14:textId="77777777" w:rsidR="006C5D78" w:rsidRDefault="006C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EE357" w14:textId="77777777" w:rsidR="006C5D78" w:rsidRDefault="006C5D78">
      <w:r>
        <w:separator/>
      </w:r>
    </w:p>
  </w:footnote>
  <w:footnote w:type="continuationSeparator" w:id="0">
    <w:p w14:paraId="6C7D95EC" w14:textId="77777777" w:rsidR="006C5D78" w:rsidRDefault="006C5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748303979">
    <w:abstractNumId w:val="37"/>
  </w:num>
  <w:num w:numId="2" w16cid:durableId="1991398472">
    <w:abstractNumId w:val="20"/>
  </w:num>
  <w:num w:numId="3" w16cid:durableId="1007054429">
    <w:abstractNumId w:val="13"/>
  </w:num>
  <w:num w:numId="4" w16cid:durableId="1433893943">
    <w:abstractNumId w:val="8"/>
  </w:num>
  <w:num w:numId="5" w16cid:durableId="1440103352">
    <w:abstractNumId w:val="10"/>
  </w:num>
  <w:num w:numId="6" w16cid:durableId="867719387">
    <w:abstractNumId w:val="44"/>
  </w:num>
  <w:num w:numId="7" w16cid:durableId="845287085">
    <w:abstractNumId w:val="35"/>
  </w:num>
  <w:num w:numId="8" w16cid:durableId="2022315034">
    <w:abstractNumId w:val="17"/>
  </w:num>
  <w:num w:numId="9" w16cid:durableId="8336688">
    <w:abstractNumId w:val="23"/>
  </w:num>
  <w:num w:numId="10" w16cid:durableId="1714041312">
    <w:abstractNumId w:val="21"/>
  </w:num>
  <w:num w:numId="11" w16cid:durableId="1984383612">
    <w:abstractNumId w:val="29"/>
  </w:num>
  <w:num w:numId="12" w16cid:durableId="321397625">
    <w:abstractNumId w:val="39"/>
  </w:num>
  <w:num w:numId="13" w16cid:durableId="29307971">
    <w:abstractNumId w:val="16"/>
  </w:num>
  <w:num w:numId="14" w16cid:durableId="340089269">
    <w:abstractNumId w:val="11"/>
  </w:num>
  <w:num w:numId="15" w16cid:durableId="131800913">
    <w:abstractNumId w:val="36"/>
  </w:num>
  <w:num w:numId="16" w16cid:durableId="490872222">
    <w:abstractNumId w:val="48"/>
  </w:num>
  <w:num w:numId="17" w16cid:durableId="1404644215">
    <w:abstractNumId w:val="30"/>
  </w:num>
  <w:num w:numId="18" w16cid:durableId="798453754">
    <w:abstractNumId w:val="7"/>
  </w:num>
  <w:num w:numId="19" w16cid:durableId="1175531130">
    <w:abstractNumId w:val="24"/>
  </w:num>
  <w:num w:numId="20" w16cid:durableId="376858666">
    <w:abstractNumId w:val="0"/>
  </w:num>
  <w:num w:numId="21" w16cid:durableId="1758674014">
    <w:abstractNumId w:val="38"/>
  </w:num>
  <w:num w:numId="22" w16cid:durableId="913903808">
    <w:abstractNumId w:val="34"/>
  </w:num>
  <w:num w:numId="23" w16cid:durableId="460347161">
    <w:abstractNumId w:val="42"/>
  </w:num>
  <w:num w:numId="24" w16cid:durableId="1284656191">
    <w:abstractNumId w:val="31"/>
  </w:num>
  <w:num w:numId="25" w16cid:durableId="748579846">
    <w:abstractNumId w:val="5"/>
  </w:num>
  <w:num w:numId="26" w16cid:durableId="2066296849">
    <w:abstractNumId w:val="3"/>
  </w:num>
  <w:num w:numId="27" w16cid:durableId="1126898737">
    <w:abstractNumId w:val="12"/>
  </w:num>
  <w:num w:numId="28" w16cid:durableId="1108500629">
    <w:abstractNumId w:val="49"/>
  </w:num>
  <w:num w:numId="29" w16cid:durableId="1004548277">
    <w:abstractNumId w:val="18"/>
  </w:num>
  <w:num w:numId="30" w16cid:durableId="749231727">
    <w:abstractNumId w:val="27"/>
  </w:num>
  <w:num w:numId="31" w16cid:durableId="625694664">
    <w:abstractNumId w:val="47"/>
  </w:num>
  <w:num w:numId="32" w16cid:durableId="990016574">
    <w:abstractNumId w:val="15"/>
  </w:num>
  <w:num w:numId="33" w16cid:durableId="1930275">
    <w:abstractNumId w:val="46"/>
  </w:num>
  <w:num w:numId="34" w16cid:durableId="2010866055">
    <w:abstractNumId w:val="41"/>
  </w:num>
  <w:num w:numId="35" w16cid:durableId="119618278">
    <w:abstractNumId w:val="9"/>
  </w:num>
  <w:num w:numId="36" w16cid:durableId="1328092213">
    <w:abstractNumId w:val="1"/>
  </w:num>
  <w:num w:numId="37" w16cid:durableId="1581866826">
    <w:abstractNumId w:val="26"/>
  </w:num>
  <w:num w:numId="38" w16cid:durableId="1405181464">
    <w:abstractNumId w:val="45"/>
  </w:num>
  <w:num w:numId="39" w16cid:durableId="1061752949">
    <w:abstractNumId w:val="33"/>
  </w:num>
  <w:num w:numId="40" w16cid:durableId="1219635025">
    <w:abstractNumId w:val="22"/>
  </w:num>
  <w:num w:numId="41" w16cid:durableId="1347370421">
    <w:abstractNumId w:val="6"/>
  </w:num>
  <w:num w:numId="42" w16cid:durableId="295452483">
    <w:abstractNumId w:val="32"/>
  </w:num>
  <w:num w:numId="43" w16cid:durableId="878709090">
    <w:abstractNumId w:val="14"/>
  </w:num>
  <w:num w:numId="44" w16cid:durableId="258683337">
    <w:abstractNumId w:val="43"/>
  </w:num>
  <w:num w:numId="45" w16cid:durableId="199517960">
    <w:abstractNumId w:val="4"/>
  </w:num>
  <w:num w:numId="46" w16cid:durableId="697121316">
    <w:abstractNumId w:val="25"/>
  </w:num>
  <w:num w:numId="47" w16cid:durableId="1163859610">
    <w:abstractNumId w:val="19"/>
  </w:num>
  <w:num w:numId="48" w16cid:durableId="221019834">
    <w:abstractNumId w:val="28"/>
  </w:num>
  <w:num w:numId="49" w16cid:durableId="502088500">
    <w:abstractNumId w:val="40"/>
  </w:num>
  <w:num w:numId="50" w16cid:durableId="379941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54917"/>
    <w:rsid w:val="001553DE"/>
    <w:rsid w:val="001968CE"/>
    <w:rsid w:val="00261071"/>
    <w:rsid w:val="00376A83"/>
    <w:rsid w:val="003F2903"/>
    <w:rsid w:val="005B7FA2"/>
    <w:rsid w:val="0065043A"/>
    <w:rsid w:val="00662EA1"/>
    <w:rsid w:val="006A5215"/>
    <w:rsid w:val="006A6D37"/>
    <w:rsid w:val="006C5D78"/>
    <w:rsid w:val="0083795F"/>
    <w:rsid w:val="00851A6D"/>
    <w:rsid w:val="00865E82"/>
    <w:rsid w:val="009461C8"/>
    <w:rsid w:val="0099228F"/>
    <w:rsid w:val="009C3642"/>
    <w:rsid w:val="00A251F9"/>
    <w:rsid w:val="00AB2632"/>
    <w:rsid w:val="00B17B8D"/>
    <w:rsid w:val="00B6793B"/>
    <w:rsid w:val="00B849B2"/>
    <w:rsid w:val="00B97C74"/>
    <w:rsid w:val="00D56947"/>
    <w:rsid w:val="00DC1781"/>
    <w:rsid w:val="00DC5C05"/>
    <w:rsid w:val="00E243F2"/>
    <w:rsid w:val="00F07B6A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6</cp:revision>
  <dcterms:created xsi:type="dcterms:W3CDTF">2024-09-16T11:04:00Z</dcterms:created>
  <dcterms:modified xsi:type="dcterms:W3CDTF">2025-05-02T15:36:00Z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